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4D" w:rsidRPr="007D7D4D" w:rsidRDefault="007D7D4D" w:rsidP="007D7D4D">
      <w:pPr>
        <w:shd w:val="clear" w:color="auto" w:fill="F8F8F8"/>
        <w:spacing w:after="0" w:line="240" w:lineRule="auto"/>
        <w:jc w:val="center"/>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BORU VE EK PARÇALARI SATIN ALINACAKTIR</w:t>
      </w:r>
    </w:p>
    <w:p w:rsidR="007D7D4D" w:rsidRPr="007D7D4D" w:rsidRDefault="007D7D4D" w:rsidP="007D7D4D">
      <w:pPr>
        <w:spacing w:after="0" w:line="240" w:lineRule="auto"/>
        <w:rPr>
          <w:rFonts w:ascii="Times New Roman" w:eastAsia="Times New Roman" w:hAnsi="Times New Roman" w:cs="Times New Roman"/>
          <w:sz w:val="24"/>
          <w:szCs w:val="24"/>
          <w:lang w:eastAsia="tr-TR"/>
        </w:rPr>
      </w:pPr>
      <w:r w:rsidRPr="007D7D4D">
        <w:rPr>
          <w:rFonts w:ascii="Helvetica" w:eastAsia="Times New Roman" w:hAnsi="Helvetica" w:cs="Helvetica"/>
          <w:b/>
          <w:bCs/>
          <w:color w:val="585858"/>
          <w:sz w:val="20"/>
          <w:szCs w:val="20"/>
          <w:u w:val="single"/>
          <w:shd w:val="clear" w:color="auto" w:fill="F8F8F8"/>
          <w:lang w:eastAsia="tr-TR"/>
        </w:rPr>
        <w:t>TOKAT ÖZEL İDARESİ DESTEK HİZMETLERİ MÜDÜRLÜĞÜ</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118ABE"/>
          <w:sz w:val="20"/>
          <w:szCs w:val="20"/>
          <w:shd w:val="clear" w:color="auto" w:fill="F8F8F8"/>
          <w:lang w:eastAsia="tr-TR"/>
        </w:rPr>
        <w:t>İçme Suyu ve Kanalizasyon Borusu Mal Alım İşi</w:t>
      </w:r>
      <w:r w:rsidRPr="007D7D4D">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2024/155168</w:t>
            </w:r>
          </w:p>
        </w:tc>
      </w:tr>
    </w:tbl>
    <w:p w:rsidR="007D7D4D" w:rsidRPr="007D7D4D" w:rsidRDefault="007D7D4D" w:rsidP="007D7D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7D7D4D" w:rsidRPr="007D7D4D" w:rsidTr="007D7D4D">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bookmarkStart w:id="0" w:name="_GoBack" w:colFirst="0" w:colLast="0"/>
            <w:r w:rsidRPr="007D7D4D">
              <w:rPr>
                <w:rFonts w:ascii="Helvetica" w:eastAsia="Times New Roman" w:hAnsi="Helvetica" w:cs="Helvetica"/>
                <w:b/>
                <w:bCs/>
                <w:color w:val="B04935"/>
                <w:sz w:val="20"/>
                <w:szCs w:val="20"/>
                <w:lang w:eastAsia="tr-TR"/>
              </w:rPr>
              <w:t>1-İdarenin</w:t>
            </w:r>
          </w:p>
        </w:tc>
      </w:tr>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a)</w:t>
            </w:r>
            <w:r w:rsidRPr="007D7D4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b/>
                <w:bCs/>
                <w:color w:val="118ABE"/>
                <w:sz w:val="20"/>
                <w:szCs w:val="20"/>
                <w:lang w:eastAsia="tr-TR"/>
              </w:rPr>
              <w:t>TOKAT ÖZEL İDARESİ DESTEK HİZMETLERİ MÜDÜRLÜĞÜ</w:t>
            </w:r>
          </w:p>
        </w:tc>
      </w:tr>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b)</w:t>
            </w:r>
            <w:r w:rsidRPr="007D7D4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b/>
                <w:bCs/>
                <w:color w:val="118ABE"/>
                <w:sz w:val="20"/>
                <w:szCs w:val="20"/>
                <w:lang w:eastAsia="tr-TR"/>
              </w:rPr>
              <w:t>Karşıyaka Mah. Orhan Gazi Cad. 26 Haziran Kültür Sarayı No:13 60200 TOKAT MERKEZ/TOKAT</w:t>
            </w:r>
          </w:p>
        </w:tc>
      </w:tr>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c)</w:t>
            </w:r>
            <w:r w:rsidRPr="007D7D4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proofErr w:type="gramStart"/>
            <w:r w:rsidRPr="007D7D4D">
              <w:rPr>
                <w:rFonts w:ascii="Helvetica" w:eastAsia="Times New Roman" w:hAnsi="Helvetica" w:cs="Helvetica"/>
                <w:b/>
                <w:bCs/>
                <w:color w:val="118ABE"/>
                <w:sz w:val="20"/>
                <w:szCs w:val="20"/>
                <w:lang w:eastAsia="tr-TR"/>
              </w:rPr>
              <w:t>3562289030</w:t>
            </w:r>
            <w:proofErr w:type="gramEnd"/>
            <w:r w:rsidRPr="007D7D4D">
              <w:rPr>
                <w:rFonts w:ascii="Helvetica" w:eastAsia="Times New Roman" w:hAnsi="Helvetica" w:cs="Helvetica"/>
                <w:b/>
                <w:bCs/>
                <w:color w:val="118ABE"/>
                <w:sz w:val="20"/>
                <w:szCs w:val="20"/>
                <w:lang w:eastAsia="tr-TR"/>
              </w:rPr>
              <w:t xml:space="preserve"> - 3562121217</w:t>
            </w:r>
          </w:p>
        </w:tc>
      </w:tr>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ç)</w:t>
            </w:r>
            <w:r w:rsidRPr="007D7D4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https://ekap.kik.gov.tr/EKAP/</w:t>
            </w:r>
          </w:p>
        </w:tc>
      </w:tr>
    </w:tbl>
    <w:bookmarkEnd w:id="0"/>
    <w:p w:rsidR="007D7D4D" w:rsidRPr="007D7D4D" w:rsidRDefault="007D7D4D" w:rsidP="007D7D4D">
      <w:pPr>
        <w:spacing w:after="0" w:line="240" w:lineRule="auto"/>
        <w:rPr>
          <w:rFonts w:ascii="Times New Roman" w:eastAsia="Times New Roman" w:hAnsi="Times New Roman" w:cs="Times New Roman"/>
          <w:sz w:val="24"/>
          <w:szCs w:val="24"/>
          <w:lang w:eastAsia="tr-TR"/>
        </w:rPr>
      </w:pPr>
      <w:r w:rsidRPr="007D7D4D">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a)</w:t>
            </w:r>
            <w:r w:rsidRPr="007D7D4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b/>
                <w:bCs/>
                <w:color w:val="118ABE"/>
                <w:sz w:val="20"/>
                <w:szCs w:val="20"/>
                <w:lang w:eastAsia="tr-TR"/>
              </w:rPr>
              <w:t>İçme Suyu ve Kanalizasyon Borusu Mal Alım İşi</w:t>
            </w:r>
          </w:p>
        </w:tc>
      </w:tr>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b)</w:t>
            </w:r>
            <w:r w:rsidRPr="007D7D4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b/>
                <w:bCs/>
                <w:color w:val="118ABE"/>
                <w:sz w:val="20"/>
                <w:szCs w:val="20"/>
                <w:lang w:eastAsia="tr-TR"/>
              </w:rPr>
              <w:t>Yaklaşık 135000 Metreden oluşan Çeşitli Çap ve Ebatlarda İçme Suyu ve Kanalizasyon Boru Alımını Kapsamaktadır.</w:t>
            </w:r>
            <w:r w:rsidRPr="007D7D4D">
              <w:rPr>
                <w:rFonts w:ascii="Helvetica" w:eastAsia="Times New Roman" w:hAnsi="Helvetica" w:cs="Helvetica"/>
                <w:b/>
                <w:bCs/>
                <w:color w:val="118ABE"/>
                <w:sz w:val="20"/>
                <w:szCs w:val="20"/>
                <w:lang w:eastAsia="tr-TR"/>
              </w:rPr>
              <w:br/>
              <w:t xml:space="preserve">Ayrıntılı bilgiye </w:t>
            </w:r>
            <w:proofErr w:type="spellStart"/>
            <w:r w:rsidRPr="007D7D4D">
              <w:rPr>
                <w:rFonts w:ascii="Helvetica" w:eastAsia="Times New Roman" w:hAnsi="Helvetica" w:cs="Helvetica"/>
                <w:b/>
                <w:bCs/>
                <w:color w:val="118ABE"/>
                <w:sz w:val="20"/>
                <w:szCs w:val="20"/>
                <w:lang w:eastAsia="tr-TR"/>
              </w:rPr>
              <w:t>EKAP’ta</w:t>
            </w:r>
            <w:proofErr w:type="spellEnd"/>
            <w:r w:rsidRPr="007D7D4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c)</w:t>
            </w:r>
            <w:r w:rsidRPr="007D7D4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b/>
                <w:bCs/>
                <w:color w:val="118ABE"/>
                <w:sz w:val="20"/>
                <w:szCs w:val="20"/>
                <w:lang w:eastAsia="tr-TR"/>
              </w:rPr>
              <w:t>Malzemeler Merkez İlçe ve İlçe Özel İdare İnşaat Ambarlarına Teknik şartnamede belirtilen miktarlarda teslim edilecektir</w:t>
            </w:r>
            <w:proofErr w:type="gramStart"/>
            <w:r w:rsidRPr="007D7D4D">
              <w:rPr>
                <w:rFonts w:ascii="Helvetica" w:eastAsia="Times New Roman" w:hAnsi="Helvetica" w:cs="Helvetica"/>
                <w:b/>
                <w:bCs/>
                <w:color w:val="118ABE"/>
                <w:sz w:val="20"/>
                <w:szCs w:val="20"/>
                <w:lang w:eastAsia="tr-TR"/>
              </w:rPr>
              <w:t>..</w:t>
            </w:r>
            <w:proofErr w:type="gramEnd"/>
            <w:r w:rsidRPr="007D7D4D">
              <w:rPr>
                <w:rFonts w:ascii="Helvetica" w:eastAsia="Times New Roman" w:hAnsi="Helvetica" w:cs="Helvetica"/>
                <w:b/>
                <w:bCs/>
                <w:color w:val="118ABE"/>
                <w:sz w:val="20"/>
                <w:szCs w:val="20"/>
                <w:lang w:eastAsia="tr-TR"/>
              </w:rPr>
              <w:t>(İdare mahallerde teslim miktarında değişiklik yapabilir)</w:t>
            </w:r>
          </w:p>
        </w:tc>
      </w:tr>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ç)</w:t>
            </w:r>
            <w:r w:rsidRPr="007D7D4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b/>
                <w:bCs/>
                <w:color w:val="118ABE"/>
                <w:sz w:val="20"/>
                <w:szCs w:val="20"/>
                <w:lang w:eastAsia="tr-TR"/>
              </w:rPr>
              <w:t>1. Malzemeler sözleşmenin imzalanmasını takip eden 30 (Otuz) takvim günü içerisinde, teslim edilecektir. 2. Yükleme boşaltma ve nakliye giderleri yükleniciye ait olduğu gibi bu işlemler sırasında doğabilecek her türlü hasar ve zarardan idare sorumlu tutulmayacak, yüklenici sorumlu olacaktır.</w:t>
            </w:r>
          </w:p>
        </w:tc>
      </w:tr>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d)</w:t>
            </w:r>
            <w:r w:rsidRPr="007D7D4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b/>
                <w:bCs/>
                <w:color w:val="118ABE"/>
                <w:sz w:val="20"/>
                <w:szCs w:val="20"/>
                <w:lang w:eastAsia="tr-TR"/>
              </w:rPr>
              <w:t>Sözleşme imzalanmasını takip eden gün işe başlanacaktır.</w:t>
            </w:r>
          </w:p>
        </w:tc>
      </w:tr>
    </w:tbl>
    <w:p w:rsidR="007D7D4D" w:rsidRPr="007D7D4D" w:rsidRDefault="007D7D4D" w:rsidP="007D7D4D">
      <w:pPr>
        <w:spacing w:after="0" w:line="240" w:lineRule="auto"/>
        <w:rPr>
          <w:rFonts w:ascii="Times New Roman" w:eastAsia="Times New Roman" w:hAnsi="Times New Roman" w:cs="Times New Roman"/>
          <w:sz w:val="24"/>
          <w:szCs w:val="24"/>
          <w:lang w:eastAsia="tr-TR"/>
        </w:rPr>
      </w:pPr>
      <w:r w:rsidRPr="007D7D4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a)</w:t>
            </w:r>
            <w:r w:rsidRPr="007D7D4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b/>
                <w:bCs/>
                <w:color w:val="118ABE"/>
                <w:sz w:val="20"/>
                <w:szCs w:val="20"/>
                <w:lang w:eastAsia="tr-TR"/>
              </w:rPr>
              <w:t xml:space="preserve">14.03.2024 - </w:t>
            </w:r>
            <w:proofErr w:type="gramStart"/>
            <w:r w:rsidRPr="007D7D4D">
              <w:rPr>
                <w:rFonts w:ascii="Helvetica" w:eastAsia="Times New Roman" w:hAnsi="Helvetica" w:cs="Helvetica"/>
                <w:b/>
                <w:bCs/>
                <w:color w:val="118ABE"/>
                <w:sz w:val="20"/>
                <w:szCs w:val="20"/>
                <w:lang w:eastAsia="tr-TR"/>
              </w:rPr>
              <w:t>11:00</w:t>
            </w:r>
            <w:proofErr w:type="gramEnd"/>
          </w:p>
        </w:tc>
      </w:tr>
      <w:tr w:rsidR="007D7D4D" w:rsidRPr="007D7D4D" w:rsidTr="007D7D4D">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b)</w:t>
            </w:r>
            <w:r w:rsidRPr="007D7D4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jc w:val="both"/>
              <w:rPr>
                <w:rFonts w:ascii="Helvetica" w:eastAsia="Times New Roman" w:hAnsi="Helvetica" w:cs="Helvetica"/>
                <w:color w:val="585858"/>
                <w:sz w:val="20"/>
                <w:szCs w:val="20"/>
                <w:lang w:eastAsia="tr-TR"/>
              </w:rPr>
            </w:pPr>
            <w:r w:rsidRPr="007D7D4D">
              <w:rPr>
                <w:rFonts w:ascii="Helvetica" w:eastAsia="Times New Roman" w:hAnsi="Helvetica" w:cs="Helvetica"/>
                <w:b/>
                <w:bCs/>
                <w:color w:val="118ABE"/>
                <w:sz w:val="20"/>
                <w:szCs w:val="20"/>
                <w:lang w:eastAsia="tr-TR"/>
              </w:rPr>
              <w:t>Tokat İl Özel İdaresi Destek Hizmetleri Müdürlüğü Toplantı Salonu (Karşıyaka Mah. Orhan Gazi Cad. 26 Haziran Kültür Sarayı No:13)</w:t>
            </w:r>
          </w:p>
        </w:tc>
      </w:tr>
    </w:tbl>
    <w:p w:rsidR="007D7D4D" w:rsidRPr="007D7D4D" w:rsidRDefault="007D7D4D" w:rsidP="007D7D4D">
      <w:pPr>
        <w:spacing w:after="0" w:line="240" w:lineRule="auto"/>
        <w:rPr>
          <w:rFonts w:ascii="Times New Roman" w:eastAsia="Times New Roman" w:hAnsi="Times New Roman" w:cs="Times New Roman"/>
          <w:sz w:val="24"/>
          <w:szCs w:val="24"/>
          <w:lang w:eastAsia="tr-TR"/>
        </w:rPr>
      </w:pPr>
      <w:r w:rsidRPr="007D7D4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D7D4D">
        <w:rPr>
          <w:rFonts w:ascii="Helvetica" w:eastAsia="Times New Roman" w:hAnsi="Helvetica" w:cs="Helvetica"/>
          <w:color w:val="585858"/>
          <w:sz w:val="20"/>
          <w:szCs w:val="20"/>
          <w:lang w:eastAsia="tr-TR"/>
        </w:rPr>
        <w:br/>
      </w:r>
      <w:proofErr w:type="gramStart"/>
      <w:r w:rsidRPr="007D7D4D">
        <w:rPr>
          <w:rFonts w:ascii="Helvetica" w:eastAsia="Times New Roman" w:hAnsi="Helvetica" w:cs="Helvetica"/>
          <w:b/>
          <w:bCs/>
          <w:color w:val="585858"/>
          <w:sz w:val="20"/>
          <w:szCs w:val="20"/>
          <w:shd w:val="clear" w:color="auto" w:fill="F8F8F8"/>
          <w:lang w:eastAsia="tr-TR"/>
        </w:rPr>
        <w:t>4.1</w:t>
      </w:r>
      <w:proofErr w:type="gramEnd"/>
      <w:r w:rsidRPr="007D7D4D">
        <w:rPr>
          <w:rFonts w:ascii="Helvetica" w:eastAsia="Times New Roman" w:hAnsi="Helvetica" w:cs="Helvetica"/>
          <w:b/>
          <w:bCs/>
          <w:color w:val="585858"/>
          <w:sz w:val="20"/>
          <w:szCs w:val="20"/>
          <w:shd w:val="clear" w:color="auto" w:fill="F8F8F8"/>
          <w:lang w:eastAsia="tr-TR"/>
        </w:rPr>
        <w:t>.</w:t>
      </w:r>
      <w:r w:rsidRPr="007D7D4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4.1.2.</w:t>
      </w:r>
      <w:r w:rsidRPr="007D7D4D">
        <w:rPr>
          <w:rFonts w:ascii="Helvetica" w:eastAsia="Times New Roman" w:hAnsi="Helvetica" w:cs="Helvetica"/>
          <w:color w:val="585858"/>
          <w:sz w:val="20"/>
          <w:szCs w:val="20"/>
          <w:shd w:val="clear" w:color="auto" w:fill="F8F8F8"/>
          <w:lang w:eastAsia="tr-TR"/>
        </w:rPr>
        <w:t> Teklif vermeye yetkili olduğunu gösteren bilgiler;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4.1.2.1.</w:t>
      </w:r>
      <w:r w:rsidRPr="007D7D4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D7D4D">
        <w:rPr>
          <w:rFonts w:ascii="Helvetica" w:eastAsia="Times New Roman" w:hAnsi="Helvetica" w:cs="Helvetica"/>
          <w:color w:val="585858"/>
          <w:sz w:val="20"/>
          <w:szCs w:val="20"/>
          <w:shd w:val="clear" w:color="auto" w:fill="F8F8F8"/>
          <w:lang w:eastAsia="tr-TR"/>
        </w:rPr>
        <w:t>EKAP’tan</w:t>
      </w:r>
      <w:proofErr w:type="spellEnd"/>
      <w:r w:rsidRPr="007D7D4D">
        <w:rPr>
          <w:rFonts w:ascii="Helvetica" w:eastAsia="Times New Roman" w:hAnsi="Helvetica" w:cs="Helvetica"/>
          <w:color w:val="585858"/>
          <w:sz w:val="20"/>
          <w:szCs w:val="20"/>
          <w:shd w:val="clear" w:color="auto" w:fill="F8F8F8"/>
          <w:lang w:eastAsia="tr-TR"/>
        </w:rPr>
        <w:t xml:space="preserve"> alınır.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4.1.3.</w:t>
      </w:r>
      <w:r w:rsidRPr="007D7D4D">
        <w:rPr>
          <w:rFonts w:ascii="Helvetica" w:eastAsia="Times New Roman" w:hAnsi="Helvetica" w:cs="Helvetica"/>
          <w:color w:val="585858"/>
          <w:sz w:val="20"/>
          <w:szCs w:val="20"/>
          <w:shd w:val="clear" w:color="auto" w:fill="F8F8F8"/>
          <w:lang w:eastAsia="tr-TR"/>
        </w:rPr>
        <w:t> Şekli ve içeriği İdari Şartnamede belirlenen teklif mektubu.</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4.1.4.</w:t>
      </w:r>
      <w:r w:rsidRPr="007D7D4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4.1.5</w:t>
      </w:r>
      <w:r w:rsidRPr="007D7D4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D7D4D" w:rsidRPr="007D7D4D" w:rsidTr="007D7D4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D7D4D">
              <w:rPr>
                <w:rFonts w:ascii="Helvetica" w:eastAsia="Times New Roman" w:hAnsi="Helvetica" w:cs="Helvetica"/>
                <w:b/>
                <w:bCs/>
                <w:color w:val="585858"/>
                <w:sz w:val="20"/>
                <w:szCs w:val="20"/>
                <w:lang w:eastAsia="tr-TR"/>
              </w:rPr>
              <w:t>kriterler</w:t>
            </w:r>
            <w:proofErr w:type="gramEnd"/>
            <w:r w:rsidRPr="007D7D4D">
              <w:rPr>
                <w:rFonts w:ascii="Helvetica" w:eastAsia="Times New Roman" w:hAnsi="Helvetica" w:cs="Helvetica"/>
                <w:b/>
                <w:bCs/>
                <w:color w:val="585858"/>
                <w:sz w:val="20"/>
                <w:szCs w:val="20"/>
                <w:lang w:eastAsia="tr-TR"/>
              </w:rPr>
              <w:t>:</w:t>
            </w:r>
          </w:p>
        </w:tc>
      </w:tr>
      <w:tr w:rsidR="007D7D4D" w:rsidRPr="007D7D4D" w:rsidTr="007D7D4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7D7D4D">
              <w:rPr>
                <w:rFonts w:ascii="Helvetica" w:eastAsia="Times New Roman" w:hAnsi="Helvetica" w:cs="Helvetica"/>
                <w:color w:val="585858"/>
                <w:sz w:val="20"/>
                <w:szCs w:val="20"/>
                <w:lang w:eastAsia="tr-TR"/>
              </w:rPr>
              <w:t>kriter</w:t>
            </w:r>
            <w:proofErr w:type="gramEnd"/>
            <w:r w:rsidRPr="007D7D4D">
              <w:rPr>
                <w:rFonts w:ascii="Helvetica" w:eastAsia="Times New Roman" w:hAnsi="Helvetica" w:cs="Helvetica"/>
                <w:color w:val="585858"/>
                <w:sz w:val="20"/>
                <w:szCs w:val="20"/>
                <w:lang w:eastAsia="tr-TR"/>
              </w:rPr>
              <w:t xml:space="preserve"> belirtilmemiştir.</w:t>
            </w:r>
          </w:p>
        </w:tc>
      </w:tr>
    </w:tbl>
    <w:p w:rsidR="007D7D4D" w:rsidRPr="007D7D4D" w:rsidRDefault="007D7D4D" w:rsidP="007D7D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D7D4D" w:rsidRPr="007D7D4D" w:rsidTr="007D7D4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D7D4D">
              <w:rPr>
                <w:rFonts w:ascii="Helvetica" w:eastAsia="Times New Roman" w:hAnsi="Helvetica" w:cs="Helvetica"/>
                <w:b/>
                <w:bCs/>
                <w:color w:val="585858"/>
                <w:sz w:val="20"/>
                <w:szCs w:val="20"/>
                <w:lang w:eastAsia="tr-TR"/>
              </w:rPr>
              <w:t>kriterler</w:t>
            </w:r>
            <w:proofErr w:type="gramEnd"/>
            <w:r w:rsidRPr="007D7D4D">
              <w:rPr>
                <w:rFonts w:ascii="Helvetica" w:eastAsia="Times New Roman" w:hAnsi="Helvetica" w:cs="Helvetica"/>
                <w:b/>
                <w:bCs/>
                <w:color w:val="585858"/>
                <w:sz w:val="20"/>
                <w:szCs w:val="20"/>
                <w:lang w:eastAsia="tr-TR"/>
              </w:rPr>
              <w:t>:</w:t>
            </w:r>
          </w:p>
        </w:tc>
      </w:tr>
      <w:tr w:rsidR="007D7D4D" w:rsidRPr="007D7D4D" w:rsidTr="007D7D4D">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7D7D4D" w:rsidRPr="007D7D4D" w:rsidRDefault="007D7D4D" w:rsidP="007D7D4D">
            <w:pPr>
              <w:spacing w:after="0" w:line="240" w:lineRule="atLeast"/>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 xml:space="preserve">İdare tarafından mesleki ve teknik yeterliğe ilişkin </w:t>
            </w:r>
            <w:proofErr w:type="gramStart"/>
            <w:r w:rsidRPr="007D7D4D">
              <w:rPr>
                <w:rFonts w:ascii="Helvetica" w:eastAsia="Times New Roman" w:hAnsi="Helvetica" w:cs="Helvetica"/>
                <w:color w:val="585858"/>
                <w:sz w:val="20"/>
                <w:szCs w:val="20"/>
                <w:lang w:eastAsia="tr-TR"/>
              </w:rPr>
              <w:t>kriter</w:t>
            </w:r>
            <w:proofErr w:type="gramEnd"/>
            <w:r w:rsidRPr="007D7D4D">
              <w:rPr>
                <w:rFonts w:ascii="Helvetica" w:eastAsia="Times New Roman" w:hAnsi="Helvetica" w:cs="Helvetica"/>
                <w:color w:val="585858"/>
                <w:sz w:val="20"/>
                <w:szCs w:val="20"/>
                <w:lang w:eastAsia="tr-TR"/>
              </w:rPr>
              <w:t xml:space="preserve"> belirtilmemiştir.</w:t>
            </w:r>
          </w:p>
        </w:tc>
      </w:tr>
    </w:tbl>
    <w:p w:rsidR="007D7D4D" w:rsidRPr="007D7D4D" w:rsidRDefault="007D7D4D" w:rsidP="007D7D4D">
      <w:pPr>
        <w:spacing w:after="0" w:line="240" w:lineRule="auto"/>
        <w:rPr>
          <w:rFonts w:ascii="Times New Roman" w:eastAsia="Times New Roman" w:hAnsi="Times New Roman" w:cs="Times New Roman"/>
          <w:sz w:val="24"/>
          <w:szCs w:val="24"/>
          <w:lang w:eastAsia="tr-TR"/>
        </w:rPr>
      </w:pPr>
      <w:r w:rsidRPr="007D7D4D">
        <w:rPr>
          <w:rFonts w:ascii="Helvetica" w:eastAsia="Times New Roman" w:hAnsi="Helvetica" w:cs="Helvetica"/>
          <w:b/>
          <w:bCs/>
          <w:color w:val="585858"/>
          <w:sz w:val="20"/>
          <w:szCs w:val="20"/>
          <w:shd w:val="clear" w:color="auto" w:fill="F8F8F8"/>
          <w:lang w:eastAsia="tr-TR"/>
        </w:rPr>
        <w:t>5.</w:t>
      </w:r>
      <w:r w:rsidRPr="007D7D4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6.</w:t>
      </w:r>
      <w:r w:rsidRPr="007D7D4D">
        <w:rPr>
          <w:rFonts w:ascii="Helvetica" w:eastAsia="Times New Roman" w:hAnsi="Helvetica" w:cs="Helvetica"/>
          <w:color w:val="585858"/>
          <w:sz w:val="20"/>
          <w:szCs w:val="20"/>
          <w:shd w:val="clear" w:color="auto" w:fill="F8F8F8"/>
          <w:lang w:eastAsia="tr-TR"/>
        </w:rPr>
        <w:t> İhaleye sadece yerli istekliler katılabilecektir.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7.</w:t>
      </w:r>
      <w:r w:rsidRPr="007D7D4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8.</w:t>
      </w:r>
      <w:r w:rsidRPr="007D7D4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9.</w:t>
      </w:r>
      <w:r w:rsidRPr="007D7D4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10.</w:t>
      </w:r>
      <w:r w:rsidRPr="007D7D4D">
        <w:rPr>
          <w:rFonts w:ascii="Helvetica" w:eastAsia="Times New Roman" w:hAnsi="Helvetica" w:cs="Helvetica"/>
          <w:color w:val="585858"/>
          <w:sz w:val="20"/>
          <w:szCs w:val="20"/>
          <w:shd w:val="clear" w:color="auto" w:fill="F8F8F8"/>
          <w:lang w:eastAsia="tr-TR"/>
        </w:rPr>
        <w:t> Bu ihalede, kısmı teklif verilebilir.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11.</w:t>
      </w:r>
      <w:r w:rsidRPr="007D7D4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12.</w:t>
      </w:r>
      <w:r w:rsidRPr="007D7D4D">
        <w:rPr>
          <w:rFonts w:ascii="Helvetica" w:eastAsia="Times New Roman" w:hAnsi="Helvetica" w:cs="Helvetica"/>
          <w:color w:val="585858"/>
          <w:sz w:val="20"/>
          <w:szCs w:val="20"/>
          <w:shd w:val="clear" w:color="auto" w:fill="F8F8F8"/>
          <w:lang w:eastAsia="tr-TR"/>
        </w:rPr>
        <w:t> Bu ihalede elektronik eksiltme yapılmayacaktır.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13.</w:t>
      </w:r>
      <w:r w:rsidRPr="007D7D4D">
        <w:rPr>
          <w:rFonts w:ascii="Helvetica" w:eastAsia="Times New Roman" w:hAnsi="Helvetica" w:cs="Helvetica"/>
          <w:color w:val="585858"/>
          <w:sz w:val="20"/>
          <w:szCs w:val="20"/>
          <w:shd w:val="clear" w:color="auto" w:fill="F8F8F8"/>
          <w:lang w:eastAsia="tr-TR"/>
        </w:rPr>
        <w:t> Verilen tekliflerin geçerlilik süresi, ihale tarihinden itibaren </w:t>
      </w:r>
      <w:r w:rsidRPr="007D7D4D">
        <w:rPr>
          <w:rFonts w:ascii="Helvetica" w:eastAsia="Times New Roman" w:hAnsi="Helvetica" w:cs="Helvetica"/>
          <w:b/>
          <w:bCs/>
          <w:color w:val="118ABE"/>
          <w:sz w:val="20"/>
          <w:szCs w:val="20"/>
          <w:shd w:val="clear" w:color="auto" w:fill="F8F8F8"/>
          <w:lang w:eastAsia="tr-TR"/>
        </w:rPr>
        <w:t>90 (Doksan)</w:t>
      </w:r>
      <w:r w:rsidRPr="007D7D4D">
        <w:rPr>
          <w:rFonts w:ascii="Helvetica" w:eastAsia="Times New Roman" w:hAnsi="Helvetica" w:cs="Helvetica"/>
          <w:color w:val="585858"/>
          <w:sz w:val="20"/>
          <w:szCs w:val="20"/>
          <w:shd w:val="clear" w:color="auto" w:fill="F8F8F8"/>
          <w:lang w:eastAsia="tr-TR"/>
        </w:rPr>
        <w:t> takvim günüdür.</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14.</w:t>
      </w:r>
      <w:r w:rsidRPr="007D7D4D">
        <w:rPr>
          <w:rFonts w:ascii="Helvetica" w:eastAsia="Times New Roman" w:hAnsi="Helvetica" w:cs="Helvetica"/>
          <w:color w:val="585858"/>
          <w:sz w:val="20"/>
          <w:szCs w:val="20"/>
          <w:shd w:val="clear" w:color="auto" w:fill="F8F8F8"/>
          <w:lang w:eastAsia="tr-TR"/>
        </w:rPr>
        <w:t>Konsorsiyum olarak ihaleye teklif verilemez.</w:t>
      </w:r>
      <w:r w:rsidRPr="007D7D4D">
        <w:rPr>
          <w:rFonts w:ascii="Helvetica" w:eastAsia="Times New Roman" w:hAnsi="Helvetica" w:cs="Helvetica"/>
          <w:color w:val="585858"/>
          <w:sz w:val="20"/>
          <w:szCs w:val="20"/>
          <w:lang w:eastAsia="tr-TR"/>
        </w:rPr>
        <w:br/>
      </w:r>
      <w:r w:rsidRPr="007D7D4D">
        <w:rPr>
          <w:rFonts w:ascii="Helvetica" w:eastAsia="Times New Roman" w:hAnsi="Helvetica" w:cs="Helvetica"/>
          <w:b/>
          <w:bCs/>
          <w:color w:val="585858"/>
          <w:sz w:val="20"/>
          <w:szCs w:val="20"/>
          <w:shd w:val="clear" w:color="auto" w:fill="F8F8F8"/>
          <w:lang w:eastAsia="tr-TR"/>
        </w:rPr>
        <w:t>15. Diğer hususlar:</w:t>
      </w:r>
    </w:p>
    <w:p w:rsidR="007D7D4D" w:rsidRPr="007D7D4D" w:rsidRDefault="007D7D4D" w:rsidP="007D7D4D">
      <w:pPr>
        <w:shd w:val="clear" w:color="auto" w:fill="F8F8F8"/>
        <w:spacing w:after="0" w:line="240" w:lineRule="auto"/>
        <w:jc w:val="both"/>
        <w:rPr>
          <w:rFonts w:ascii="Helvetica" w:eastAsia="Times New Roman" w:hAnsi="Helvetica" w:cs="Helvetica"/>
          <w:color w:val="585858"/>
          <w:sz w:val="20"/>
          <w:szCs w:val="20"/>
          <w:lang w:eastAsia="tr-TR"/>
        </w:rPr>
      </w:pPr>
      <w:r w:rsidRPr="007D7D4D">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59041B" w:rsidRDefault="0059041B"/>
    <w:sectPr w:rsidR="00590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42"/>
    <w:rsid w:val="00102E42"/>
    <w:rsid w:val="0059041B"/>
    <w:rsid w:val="007D7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7D4D"/>
  </w:style>
  <w:style w:type="character" w:customStyle="1" w:styleId="ilanbaslik">
    <w:name w:val="ilanbaslik"/>
    <w:basedOn w:val="VarsaylanParagrafYazTipi"/>
    <w:rsid w:val="007D7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7D4D"/>
  </w:style>
  <w:style w:type="character" w:customStyle="1" w:styleId="ilanbaslik">
    <w:name w:val="ilanbaslik"/>
    <w:basedOn w:val="VarsaylanParagrafYazTipi"/>
    <w:rsid w:val="007D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93009">
      <w:bodyDiv w:val="1"/>
      <w:marLeft w:val="0"/>
      <w:marRight w:val="0"/>
      <w:marTop w:val="0"/>
      <w:marBottom w:val="0"/>
      <w:divBdr>
        <w:top w:val="none" w:sz="0" w:space="0" w:color="auto"/>
        <w:left w:val="none" w:sz="0" w:space="0" w:color="auto"/>
        <w:bottom w:val="none" w:sz="0" w:space="0" w:color="auto"/>
        <w:right w:val="none" w:sz="0" w:space="0" w:color="auto"/>
      </w:divBdr>
      <w:divsChild>
        <w:div w:id="28812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Esc</cp:lastModifiedBy>
  <cp:revision>2</cp:revision>
  <dcterms:created xsi:type="dcterms:W3CDTF">2024-02-13T06:10:00Z</dcterms:created>
  <dcterms:modified xsi:type="dcterms:W3CDTF">2024-02-13T06:11:00Z</dcterms:modified>
</cp:coreProperties>
</file>